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23" w:rsidRPr="00970405" w:rsidRDefault="0090685C" w:rsidP="00970405">
      <w:pPr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  <w:r w:rsidRPr="00970405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90685C" w:rsidRPr="00970405" w:rsidRDefault="00970405" w:rsidP="00970405">
      <w:pPr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0685C" w:rsidRPr="00970405">
        <w:rPr>
          <w:rFonts w:ascii="Times New Roman" w:hAnsi="Times New Roman" w:cs="Times New Roman"/>
          <w:sz w:val="24"/>
          <w:szCs w:val="24"/>
          <w:lang w:val="uk-UA"/>
        </w:rPr>
        <w:t>о наказу ПрАТ «</w:t>
      </w:r>
      <w:proofErr w:type="spellStart"/>
      <w:r w:rsidR="0090685C" w:rsidRPr="00970405">
        <w:rPr>
          <w:rFonts w:ascii="Times New Roman" w:hAnsi="Times New Roman" w:cs="Times New Roman"/>
          <w:sz w:val="24"/>
          <w:szCs w:val="24"/>
          <w:lang w:val="uk-UA"/>
        </w:rPr>
        <w:t>Шепетівкагаз</w:t>
      </w:r>
      <w:proofErr w:type="spellEnd"/>
      <w:r w:rsidR="0090685C" w:rsidRPr="0097040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0685C" w:rsidRPr="00970405" w:rsidRDefault="00333FE0" w:rsidP="00333FE0">
      <w:pPr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31.12.</w:t>
      </w:r>
      <w:r w:rsidR="0090685C" w:rsidRPr="00970405">
        <w:rPr>
          <w:rFonts w:ascii="Times New Roman" w:hAnsi="Times New Roman" w:cs="Times New Roman"/>
          <w:sz w:val="24"/>
          <w:szCs w:val="24"/>
          <w:lang w:val="uk-UA"/>
        </w:rPr>
        <w:t>2021</w:t>
      </w:r>
    </w:p>
    <w:p w:rsidR="0090685C" w:rsidRDefault="00C66213" w:rsidP="00970405">
      <w:pPr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163</w:t>
      </w:r>
    </w:p>
    <w:p w:rsidR="00970405" w:rsidRPr="00970405" w:rsidRDefault="00970405" w:rsidP="00970405">
      <w:pPr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</w:p>
    <w:p w:rsidR="0090685C" w:rsidRPr="00970405" w:rsidRDefault="0090685C" w:rsidP="0097040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0405">
        <w:rPr>
          <w:rFonts w:ascii="Times New Roman" w:hAnsi="Times New Roman" w:cs="Times New Roman"/>
          <w:sz w:val="24"/>
          <w:szCs w:val="24"/>
          <w:lang w:val="uk-UA"/>
        </w:rPr>
        <w:t>Вартість робіт з підготовки та надання вихідних даних (документів), які необхідні для проведення гідравлічного розрахунку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4819"/>
        <w:gridCol w:w="2127"/>
        <w:gridCol w:w="1701"/>
      </w:tblGrid>
      <w:tr w:rsidR="0090685C" w:rsidRPr="00970405" w:rsidTr="00970405">
        <w:tc>
          <w:tcPr>
            <w:tcW w:w="846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робіт (послуг)</w:t>
            </w:r>
          </w:p>
        </w:tc>
        <w:tc>
          <w:tcPr>
            <w:tcW w:w="2127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без ПДВ, грн.</w:t>
            </w:r>
          </w:p>
        </w:tc>
        <w:tc>
          <w:tcPr>
            <w:tcW w:w="1701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з ПДВ, грн.</w:t>
            </w:r>
          </w:p>
        </w:tc>
      </w:tr>
      <w:tr w:rsidR="0090685C" w:rsidRPr="00970405" w:rsidTr="00970405">
        <w:tc>
          <w:tcPr>
            <w:tcW w:w="846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</w:tcPr>
          <w:p w:rsidR="0090685C" w:rsidRPr="00970405" w:rsidRDefault="00906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Побутові споживачі (10 од.)</w:t>
            </w:r>
          </w:p>
        </w:tc>
        <w:tc>
          <w:tcPr>
            <w:tcW w:w="2127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3766,67</w:t>
            </w:r>
          </w:p>
        </w:tc>
        <w:tc>
          <w:tcPr>
            <w:tcW w:w="1701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4520,00</w:t>
            </w:r>
          </w:p>
        </w:tc>
      </w:tr>
      <w:tr w:rsidR="0090685C" w:rsidRPr="00970405" w:rsidTr="00970405">
        <w:tc>
          <w:tcPr>
            <w:tcW w:w="846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19" w:type="dxa"/>
          </w:tcPr>
          <w:p w:rsidR="0090685C" w:rsidRPr="00970405" w:rsidRDefault="0090685C" w:rsidP="00906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Побутові споживачі (1 од.)</w:t>
            </w:r>
          </w:p>
        </w:tc>
        <w:tc>
          <w:tcPr>
            <w:tcW w:w="2127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375,00</w:t>
            </w:r>
          </w:p>
        </w:tc>
        <w:tc>
          <w:tcPr>
            <w:tcW w:w="1701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</w:tr>
      <w:tr w:rsidR="0090685C" w:rsidRPr="00970405" w:rsidTr="00970405">
        <w:tc>
          <w:tcPr>
            <w:tcW w:w="846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19" w:type="dxa"/>
          </w:tcPr>
          <w:p w:rsidR="0090685C" w:rsidRPr="00970405" w:rsidRDefault="0090685C" w:rsidP="00906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Непобутові споживачі (1 од.)</w:t>
            </w:r>
          </w:p>
        </w:tc>
        <w:tc>
          <w:tcPr>
            <w:tcW w:w="2127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1725,00</w:t>
            </w:r>
          </w:p>
        </w:tc>
        <w:tc>
          <w:tcPr>
            <w:tcW w:w="1701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2070,00</w:t>
            </w:r>
          </w:p>
        </w:tc>
      </w:tr>
      <w:tr w:rsidR="0090685C" w:rsidRPr="00970405" w:rsidTr="00970405">
        <w:tc>
          <w:tcPr>
            <w:tcW w:w="846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19" w:type="dxa"/>
          </w:tcPr>
          <w:p w:rsidR="0090685C" w:rsidRPr="00970405" w:rsidRDefault="0090685C" w:rsidP="00906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Газопроводи (100 </w:t>
            </w:r>
            <w:proofErr w:type="spellStart"/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127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2108,33</w:t>
            </w:r>
          </w:p>
        </w:tc>
        <w:tc>
          <w:tcPr>
            <w:tcW w:w="1701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2530,00</w:t>
            </w:r>
          </w:p>
        </w:tc>
      </w:tr>
      <w:tr w:rsidR="0090685C" w:rsidRPr="00970405" w:rsidTr="00970405">
        <w:tc>
          <w:tcPr>
            <w:tcW w:w="846" w:type="dxa"/>
          </w:tcPr>
          <w:p w:rsidR="0090685C" w:rsidRPr="00970405" w:rsidRDefault="0090685C" w:rsidP="0097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19" w:type="dxa"/>
          </w:tcPr>
          <w:p w:rsidR="0090685C" w:rsidRPr="00970405" w:rsidRDefault="0090685C" w:rsidP="00906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Газопроводи (10 </w:t>
            </w:r>
            <w:proofErr w:type="spellStart"/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970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127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20,83</w:t>
            </w:r>
          </w:p>
        </w:tc>
        <w:tc>
          <w:tcPr>
            <w:tcW w:w="1701" w:type="dxa"/>
          </w:tcPr>
          <w:p w:rsidR="0090685C" w:rsidRPr="00970405" w:rsidRDefault="00333FE0" w:rsidP="00333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</w:p>
        </w:tc>
      </w:tr>
    </w:tbl>
    <w:p w:rsidR="0090685C" w:rsidRPr="00970405" w:rsidRDefault="0090685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0685C" w:rsidRPr="0097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C"/>
    <w:rsid w:val="00333FE0"/>
    <w:rsid w:val="004E674B"/>
    <w:rsid w:val="0090685C"/>
    <w:rsid w:val="00970405"/>
    <w:rsid w:val="00C66213"/>
    <w:rsid w:val="00F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B4F2-9B2B-45B5-A83D-7A7365A0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VTV Viddil</dc:creator>
  <cp:keywords/>
  <dc:description/>
  <cp:lastModifiedBy>VTV Viddil</cp:lastModifiedBy>
  <cp:revision>2</cp:revision>
  <cp:lastPrinted>2024-05-01T05:48:00Z</cp:lastPrinted>
  <dcterms:created xsi:type="dcterms:W3CDTF">2024-05-01T06:03:00Z</dcterms:created>
  <dcterms:modified xsi:type="dcterms:W3CDTF">2024-05-01T06:03:00Z</dcterms:modified>
</cp:coreProperties>
</file>