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4AF2">
              <w:rPr>
                <w:rFonts w:ascii="Times New Roman CYR" w:hAnsi="Times New Roman CYR" w:cs="Times New Roman CYR"/>
                <w:sz w:val="24"/>
                <w:szCs w:val="24"/>
              </w:rPr>
              <w:t>28.04.2021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4AF2">
              <w:rPr>
                <w:rFonts w:ascii="Times New Roman CYR" w:hAnsi="Times New Roman CYR" w:cs="Times New Roman CYR"/>
                <w:sz w:val="24"/>
                <w:szCs w:val="24"/>
              </w:rPr>
              <w:t>№ 17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4AF2"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(із змінами).</w:t>
            </w:r>
          </w:p>
        </w:tc>
      </w:tr>
    </w:tbl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4AF2">
              <w:rPr>
                <w:rFonts w:ascii="Times New Roman CYR" w:hAnsi="Times New Roman CYR" w:cs="Times New Roman CYR"/>
                <w:sz w:val="24"/>
                <w:szCs w:val="24"/>
              </w:rPr>
              <w:t>Голова правління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4AF2">
              <w:rPr>
                <w:rFonts w:ascii="Times New Roman CYR" w:hAnsi="Times New Roman CYR" w:cs="Times New Roman CYR"/>
                <w:sz w:val="24"/>
                <w:szCs w:val="24"/>
              </w:rPr>
              <w:t>Турінський Володимир Володимирович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по газопостачанню та газифікації "Шепетівкагаз"</w:t>
      </w: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30403, Хмельницька обл., м. Шепетівка, вул. Економічна, 29</w:t>
      </w: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03361394</w:t>
      </w: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(03840) 4-06-17, (03840) 4-06-17</w:t>
      </w: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gazshep@ukr.net</w:t>
      </w: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4AF2"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4AF2">
              <w:rPr>
                <w:rFonts w:ascii="Times New Roman CYR" w:hAnsi="Times New Roman CYR" w:cs="Times New Roman CYR"/>
                <w:sz w:val="24"/>
                <w:szCs w:val="24"/>
              </w:rPr>
              <w:t>http://shepetivkagaz.ucoz.ua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34AF2">
              <w:rPr>
                <w:rFonts w:ascii="Times New Roman CYR" w:hAnsi="Times New Roman CYR" w:cs="Times New Roman CYR"/>
                <w:sz w:val="24"/>
                <w:szCs w:val="24"/>
              </w:rPr>
              <w:t>28.04.2021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842588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28.04.2021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Петренко Григорій Миколайович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Зміни відбулися згідно Рішення Загальних зборів ПрАТ "Шепетівкагаз" (Протокол № 27 від 28.04.2021 року,) прийнято рішення припинити повноваження членів (в т.ч. Голови) Наглядової ради Товариства</w:t>
            </w:r>
          </w:p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Посадова особа володіє часткою в статутному капіталі Товариства у розмірі 0,001%, непогашеної судимості за корисливі та посадові злочини немає. Посадова особа перебувала на посаді Голови Наглядової ради Товариства з 27.04.2018 року.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28.04.2021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Секретар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Турінський Євген Володимирович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0,015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Зміни відбулися згідно Рішення Загальних зборів ПрАТ "Шепетівкагаз" (Протокол № 27 від 28.04.2021 року,) прийнято рішення припинити повноваження членів (в т.ч. Голови) Наглядової ради Товариства</w:t>
            </w:r>
          </w:p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Посадова особа володіє часткою в статутному капіталі Товариства у розмірі 0,015%, непогашеної судимості за корисливі та посадові злочини немає. Посадова особа перебувала на посаді Секретаря Наглядової ради Товариства з 27.04.2018 року.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28.04.2021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Раєв Ігор Володимирович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0,491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Зміни відбулися згідно Рішення Загальних зборів ПрАТ "Шепетівкагаз" (Протокол № 27 від 28.04.2021 року,) прийнято рішення припинити повноваження членів (в т.ч. Голови) Наглядової ради Товариства</w:t>
            </w:r>
          </w:p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Посадова особа володіє часткою в статутному капіталі Товариства у розмірі 0,491%, непогашеної судимості за корисливі та посадові злочини немає. Посадова особа перебувала членом Наглядової ради Товариства з 27.04.2018 року.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28.04.2021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Папаш Іван Якимович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0,015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Зміни відбулися згідно Рішення Загальних зборів ПрАТ "Шепетівкагаз" (Протокол № 27 від 28.04.2021 року,) прийнято рішення припинити повноваження членів (в т.ч. Голови) Наглядової ради Товариства</w:t>
            </w:r>
          </w:p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Посадова особа володіє часткою в статутному капіталі Товариства у розмірі 0,015%, непогашеної судимості за корисливі та посадові злочини немає. Посадова особа перебувала членом Наглядової ради Товариства з 27.04.2018 року.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28.04.2021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Резніченко Наталія Анатоліївна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Зміни відбулися згідно Рішення Загальних зборів ПрАТ "Шепетівкагаз" (Протокол № 27 від 28.04.2021 року,) прийнято рішення припинити повноваження членів (в т.ч. Голови) Наглядової ради Товариства</w:t>
            </w:r>
          </w:p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Посадова особа не володіє часткою в статутному капіталі Товариства , непогашеної судимості за корисливі та посадові злочини немає. Посадова особа перебувала членом </w:t>
            </w: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Наглядової ради Товариства з 27.04.2018 року.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28.04.2021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Хоронжук Олександр Іванович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0,209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Зміни відбулися згідно Рішення Загальних зборів ПрАТ "Шепетівкагаз" (Протокол № 27 від 28.04.2021 року, Протокол засідання Наглядової ради Товариства №1 від 28.04.2021 року) прийнято рішення обрати Головою Наглядової ради Товариства.</w:t>
            </w:r>
          </w:p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Посадова особа володіє часткою в статутному капіталі Товариства у розмірі 0,209%, непогашеної судимості за корисливі та посадові злочини немає. Посадова особа обрана Головою Наглядової ради Товариства строком на 3 (три) роки.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28.04.2021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Секретар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Зданевич Інесса Володимирівна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2,94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Зміни відбулися згідно Рішення Загальних зборів ПрАТ "Шепетівкагаз" (Протокол № 27 від 28.04.2021 року, Протокол засідання Наглядової ради Товариства №1 від 28.04.2021 року) прийнято рішення обрати Секретарем Наглядової ради Товариства.</w:t>
            </w:r>
          </w:p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Посадова особа володіє часткою в статутному капіталі Товариства у розмірі 2,94%, непогашеної судимості за корисливі та посадові злочини немає. Посадова особа обрана Секретарем Наглядової ради Товариства строком на 3 (три) роки.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28.04.2021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Раєв Ігор Володимирович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0,491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Зміни відбулися згідно Рішення Загальних зборів ПрАТ "Шепетівкагаз" (Протокол № 27 від 28.04.2021 року) прийнято рішення обрати членом Наглядової ради Товариства.</w:t>
            </w:r>
          </w:p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Посадова особа володіє часткою в статутному капіталі Товариства у розмірі 0,491%, непогашеної судимості за корисливі та посадові злочини немає. Посадова особа обрана членом Наглядової ради Товариства строком на 3 (три) роки.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28.04.2021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Резніченко Наталія Анатоліївна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Зміни відбулися згідно Рішення Загальних зборів ПрАТ "Шепетівкагаз" (Протокол № 27 від 28.04.2021 року) прийнято рішення обрати членом Наглядової ради Товариства.</w:t>
            </w:r>
          </w:p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Посадова особа не володіє часткою в статутному капіталі Товариства, непогашеної судимості за корисливі та посадові злочини немає. Посадова особа обрана членом Наглядової ради Товариства строком на 3 (три) роки.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28.04.2021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Боголєпов Денис Вячеславович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842588" w:rsidRPr="00E34AF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Зміни відбулися згідно Рішення Загальних зборів ПрАТ "Шепетівкагаз" (Протокол № 27 від 28.04.2021 року) прийнято рішення обрати членом Наглядової ради Товариства.</w:t>
            </w:r>
          </w:p>
          <w:p w:rsidR="00842588" w:rsidRPr="00E34AF2" w:rsidRDefault="0084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34AF2">
              <w:rPr>
                <w:rFonts w:ascii="Times New Roman CYR" w:hAnsi="Times New Roman CYR" w:cs="Times New Roman CYR"/>
                <w:sz w:val="20"/>
                <w:szCs w:val="20"/>
              </w:rPr>
              <w:t>Посадова особа не володіє часткою в статутному капіталі Товариства, непогашеної судимості за корисливі та посадові злочини немає. Посадова особа обрана членом Наглядової ради Товариства строком на 3 (три) роки.</w:t>
            </w:r>
          </w:p>
        </w:tc>
      </w:tr>
    </w:tbl>
    <w:p w:rsidR="00842588" w:rsidRDefault="008425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842588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588"/>
    <w:rsid w:val="000C49DC"/>
    <w:rsid w:val="00842588"/>
    <w:rsid w:val="00E3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AABEC3-3F78-43AA-B68B-856EE14D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Ruslan</cp:lastModifiedBy>
  <cp:revision>2</cp:revision>
  <dcterms:created xsi:type="dcterms:W3CDTF">2024-02-07T14:38:00Z</dcterms:created>
  <dcterms:modified xsi:type="dcterms:W3CDTF">2024-02-07T14:38:00Z</dcterms:modified>
</cp:coreProperties>
</file>